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9A66" w14:textId="77777777" w:rsidR="00F85BC9" w:rsidRPr="002C1C86" w:rsidRDefault="005363BC" w:rsidP="002C1C8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4EA82BBF" w14:textId="77777777" w:rsidR="005363BC" w:rsidRPr="002C1C86" w:rsidRDefault="005363BC" w:rsidP="002C1C8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1C86">
        <w:rPr>
          <w:rFonts w:ascii="Times New Roman" w:hAnsi="Times New Roman" w:cs="Times New Roman"/>
          <w:sz w:val="24"/>
          <w:szCs w:val="24"/>
        </w:rPr>
        <w:br/>
      </w:r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pe care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grupul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consilierilor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PSD din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CGMB le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propune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spre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aprobare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ședința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extraordinară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convocată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data de 10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a.c.</w:t>
      </w:r>
      <w:proofErr w:type="spellEnd"/>
    </w:p>
    <w:p w14:paraId="24A31F6C" w14:textId="77777777" w:rsidR="00F85BC9" w:rsidRPr="002C1C86" w:rsidRDefault="00F85BC9" w:rsidP="002C1C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F92E54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convenabile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entităților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contractului-cadru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convenabile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lei/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127319EB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426/2018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64B61832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„Sf. Ștefan”,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municipalității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Spitalelor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38CB2F79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Toxicodependențelor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„Sf. Stelian”,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municipalității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Spitalelor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65E911B7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198/31.07.2024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„Stela Popescu”.</w:t>
      </w:r>
    </w:p>
    <w:p w14:paraId="395994BD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Protocolului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Conexiunea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Penetrație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Ghencea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Domnești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Supralărgire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Ghencea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41»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«Pasaj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Suprateran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pe DJ602,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Centura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Domnești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»” (CNAIR)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Penetrație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Ghencea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Domnești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Supralărgire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Ghencea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Strada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41” (MB),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artera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Ghencea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”.</w:t>
      </w:r>
    </w:p>
    <w:p w14:paraId="3CABE8C8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Dezvoltare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Ilfov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troleibuzelor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22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troleibuze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autonomie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gama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12 m nr. 429/02.07.2025.</w:t>
      </w:r>
    </w:p>
    <w:p w14:paraId="2A0E1D7E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C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Ghica nr. 253, sector 2,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106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nr. cadastral 245129.</w:t>
      </w:r>
    </w:p>
    <w:p w14:paraId="7A8E46A2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6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cadastral 246150,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Bd. Iuliu Maniu nr. 11, sector 6,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liber.</w:t>
      </w:r>
    </w:p>
    <w:p w14:paraId="3F38A937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declanșarea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expropriere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situate pe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Lărgire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Bd. Dimitrie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Pompeiu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străpungere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Bd. Barbu Văcărescu,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drum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Șoseaua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Pipera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Bd. Dimitrie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Pompeiu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și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Fabrica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Glucoză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park&amp;ride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”.</w:t>
      </w:r>
    </w:p>
    <w:p w14:paraId="7BC08043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152/08.03.2022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declanșarea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expropriere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situate pe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„Drum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Cartier Henri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Coandă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Biharia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continuării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local.</w:t>
      </w:r>
    </w:p>
    <w:p w14:paraId="23059004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C.G.M.B. nr. 513/16.12.2025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emitere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art. 2 </w:t>
      </w:r>
      <w:proofErr w:type="gramStart"/>
      <w:r w:rsidRPr="002C1C86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C1C86">
        <w:rPr>
          <w:rFonts w:ascii="Times New Roman" w:hAnsi="Times New Roman" w:cs="Times New Roman"/>
          <w:sz w:val="24"/>
          <w:szCs w:val="24"/>
        </w:rPr>
        <w:t xml:space="preserve"> H.G. nr. 136/16.11.2023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43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1705/2006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27729EBB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achiziționării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Bd.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Lascăr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Catargiu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12, sector 1,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253722 – C1-U1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253722 – C1-U2.</w:t>
      </w:r>
    </w:p>
    <w:p w14:paraId="73402507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1C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Bd.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Noi nr. 245, sector 1,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235023, 235025, 273577, 257970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257972,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amenajării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Promenada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Verde”.</w:t>
      </w:r>
    </w:p>
    <w:p w14:paraId="7ED9671D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Amurgului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17, sector 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în Cartea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214744-C1-U1,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5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7555C130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Constantin Miculescu nr. 14–16, sector 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239153-C1-U1,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5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75E13FCD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Bazaltului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22–30, sector 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226291-C1-U1,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5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5D5994EE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Sentinței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civile nr. 7840/04.07.2024,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pronunțată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Judecătoria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13595/301/2022,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, Str. Traian Popovici (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fosta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) nr. 130, bl. B4, sc. 2, et. 6, ap. 84, sector 3,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50B3593C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vacanță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succesorală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4/27.01.2026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5/03.02.2026,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Spătaru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23, bl. 129, sc. 1, et. 6, ap. 19, sector 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0B73266C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vacanță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succesorală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02/26.01.2026,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Șos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. Colentina nr. 1, bl. 34, sc. 2, et. 8, ap. 73, sector 2,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5B95A59F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moștenitor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vacanță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succesorală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37/08.12.2025,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Bd. 1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1918 nr. 43, bl. J42, sc. 4, et. 1, ap. 51, sector 3,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16FF9AEF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Sentinței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civile nr. 4614/06.06.2025,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pronunțată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Judecătoria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Secția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25758/303/2024,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Bd.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Uverturii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8, bl. C2, sc. 4, parter, ap. 100, sector 6,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66E771F4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Străzilor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încheia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INFRAVELO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mobilier urban specific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deplasării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bicicleta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Străzilor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580B8125" w14:textId="77777777" w:rsidR="005363B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1C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-economici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devizului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seismică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multietajată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Domnița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Anastasia nr. 15, sector 5,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seismic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Subprogramul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4C664AAC" w14:textId="77777777" w:rsidR="008D6E2C" w:rsidRPr="002C1C86" w:rsidRDefault="005363BC" w:rsidP="002C1C8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Proiect</w:t>
      </w:r>
      <w:proofErr w:type="spellEnd"/>
      <w:r w:rsidRPr="002C1C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1C86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Bărăției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nr. 50, sector 3,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subsol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supantă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2C1C86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2C1C86">
        <w:rPr>
          <w:rFonts w:ascii="Times New Roman" w:hAnsi="Times New Roman" w:cs="Times New Roman"/>
          <w:sz w:val="24"/>
          <w:szCs w:val="24"/>
        </w:rPr>
        <w:t>.</w:t>
      </w:r>
    </w:p>
    <w:p w14:paraId="0B4B8759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pentru</w:t>
      </w:r>
      <w:proofErr w:type="spellEnd"/>
      <w:r w:rsidRPr="002C1C86">
        <w:t xml:space="preserve"> </w:t>
      </w:r>
      <w:proofErr w:type="spellStart"/>
      <w:r w:rsidRPr="002C1C86">
        <w:t>modificarea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completarea</w:t>
      </w:r>
      <w:proofErr w:type="spellEnd"/>
      <w:r w:rsidRPr="002C1C86">
        <w:t xml:space="preserve"> </w:t>
      </w:r>
      <w:proofErr w:type="spellStart"/>
      <w:r w:rsidRPr="002C1C86">
        <w:t>Hotărârii</w:t>
      </w:r>
      <w:proofErr w:type="spellEnd"/>
      <w:r w:rsidRPr="002C1C86">
        <w:t xml:space="preserve"> </w:t>
      </w:r>
      <w:proofErr w:type="spellStart"/>
      <w:r w:rsidRPr="002C1C86">
        <w:t>Consiliului</w:t>
      </w:r>
      <w:proofErr w:type="spellEnd"/>
      <w:r w:rsidRPr="002C1C86">
        <w:t xml:space="preserve"> General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nr. 148/11.04.2017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transmiterea</w:t>
      </w:r>
      <w:proofErr w:type="spellEnd"/>
      <w:r w:rsidRPr="002C1C86">
        <w:t xml:space="preserve"> </w:t>
      </w:r>
      <w:proofErr w:type="spellStart"/>
      <w:r w:rsidRPr="002C1C86">
        <w:t>unor</w:t>
      </w:r>
      <w:proofErr w:type="spellEnd"/>
      <w:r w:rsidRPr="002C1C86">
        <w:t xml:space="preserve"> </w:t>
      </w:r>
      <w:proofErr w:type="spellStart"/>
      <w:r w:rsidRPr="002C1C86">
        <w:t>străzi</w:t>
      </w:r>
      <w:proofErr w:type="spellEnd"/>
      <w:r w:rsidRPr="002C1C86">
        <w:t xml:space="preserve"> din </w:t>
      </w:r>
      <w:proofErr w:type="spellStart"/>
      <w:r w:rsidRPr="002C1C86">
        <w:t>administrarea</w:t>
      </w:r>
      <w:proofErr w:type="spellEnd"/>
      <w:r w:rsidRPr="002C1C86">
        <w:t xml:space="preserve"> </w:t>
      </w:r>
      <w:proofErr w:type="spellStart"/>
      <w:r w:rsidRPr="002C1C86">
        <w:t>Consiliului</w:t>
      </w:r>
      <w:proofErr w:type="spellEnd"/>
      <w:r w:rsidRPr="002C1C86">
        <w:t xml:space="preserve"> General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– </w:t>
      </w:r>
      <w:proofErr w:type="spellStart"/>
      <w:r w:rsidRPr="002C1C86">
        <w:t>Administrația</w:t>
      </w:r>
      <w:proofErr w:type="spellEnd"/>
      <w:r w:rsidRPr="002C1C86">
        <w:t xml:space="preserve"> </w:t>
      </w:r>
      <w:proofErr w:type="spellStart"/>
      <w:r w:rsidRPr="002C1C86">
        <w:t>Străzilor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administrarea</w:t>
      </w:r>
      <w:proofErr w:type="spellEnd"/>
      <w:r w:rsidRPr="002C1C86">
        <w:t xml:space="preserve"> </w:t>
      </w:r>
      <w:proofErr w:type="spellStart"/>
      <w:r w:rsidRPr="002C1C86">
        <w:t>Consiliului</w:t>
      </w:r>
      <w:proofErr w:type="spellEnd"/>
      <w:r w:rsidRPr="002C1C86">
        <w:t xml:space="preserve"> Local al </w:t>
      </w:r>
      <w:proofErr w:type="spellStart"/>
      <w:r w:rsidRPr="002C1C86">
        <w:t>Sectorului</w:t>
      </w:r>
      <w:proofErr w:type="spellEnd"/>
      <w:r w:rsidRPr="002C1C86">
        <w:t xml:space="preserve"> 4.</w:t>
      </w:r>
    </w:p>
    <w:p w14:paraId="6B941328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aprobarea</w:t>
      </w:r>
      <w:proofErr w:type="spellEnd"/>
      <w:r w:rsidRPr="002C1C86">
        <w:t xml:space="preserve"> </w:t>
      </w:r>
      <w:proofErr w:type="spellStart"/>
      <w:r w:rsidRPr="002C1C86">
        <w:t>contractului</w:t>
      </w:r>
      <w:proofErr w:type="spellEnd"/>
      <w:r w:rsidRPr="002C1C86">
        <w:t xml:space="preserve"> de </w:t>
      </w:r>
      <w:proofErr w:type="spellStart"/>
      <w:r w:rsidRPr="002C1C86">
        <w:t>asociere</w:t>
      </w:r>
      <w:proofErr w:type="spellEnd"/>
      <w:r w:rsidRPr="002C1C86">
        <w:t xml:space="preserve"> </w:t>
      </w:r>
      <w:proofErr w:type="spellStart"/>
      <w:r w:rsidRPr="002C1C86">
        <w:t>dintre</w:t>
      </w:r>
      <w:proofErr w:type="spellEnd"/>
      <w:r w:rsidRPr="002C1C86">
        <w:t xml:space="preserve"> </w:t>
      </w:r>
      <w:proofErr w:type="spellStart"/>
      <w:r w:rsidRPr="002C1C86">
        <w:t>Sectorul</w:t>
      </w:r>
      <w:proofErr w:type="spellEnd"/>
      <w:r w:rsidRPr="002C1C86">
        <w:t xml:space="preserve"> 4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Municipiul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vederea</w:t>
      </w:r>
      <w:proofErr w:type="spellEnd"/>
      <w:r w:rsidRPr="002C1C86">
        <w:t xml:space="preserve"> </w:t>
      </w:r>
      <w:proofErr w:type="spellStart"/>
      <w:r w:rsidRPr="002C1C86">
        <w:t>finanțării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realizării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comun</w:t>
      </w:r>
      <w:proofErr w:type="spellEnd"/>
      <w:r w:rsidRPr="002C1C86">
        <w:t xml:space="preserve"> a </w:t>
      </w:r>
      <w:proofErr w:type="spellStart"/>
      <w:r w:rsidRPr="002C1C86">
        <w:t>unui</w:t>
      </w:r>
      <w:proofErr w:type="spellEnd"/>
      <w:r w:rsidRPr="002C1C86">
        <w:t xml:space="preserve"> </w:t>
      </w:r>
      <w:proofErr w:type="spellStart"/>
      <w:r w:rsidRPr="002C1C86">
        <w:t>proiect</w:t>
      </w:r>
      <w:proofErr w:type="spellEnd"/>
      <w:r w:rsidRPr="002C1C86">
        <w:t xml:space="preserve"> de </w:t>
      </w:r>
      <w:proofErr w:type="spellStart"/>
      <w:r w:rsidRPr="002C1C86">
        <w:t>interes</w:t>
      </w:r>
      <w:proofErr w:type="spellEnd"/>
      <w:r w:rsidRPr="002C1C86">
        <w:t xml:space="preserve"> public local </w:t>
      </w:r>
      <w:proofErr w:type="spellStart"/>
      <w:r w:rsidRPr="002C1C86">
        <w:t>privind</w:t>
      </w:r>
      <w:proofErr w:type="spellEnd"/>
      <w:r w:rsidRPr="002C1C86">
        <w:t xml:space="preserve"> „</w:t>
      </w:r>
      <w:proofErr w:type="spellStart"/>
      <w:r w:rsidRPr="002C1C86">
        <w:t>Lărgirea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modernizarea</w:t>
      </w:r>
      <w:proofErr w:type="spellEnd"/>
      <w:r w:rsidRPr="002C1C86">
        <w:t xml:space="preserve"> </w:t>
      </w:r>
      <w:proofErr w:type="spellStart"/>
      <w:r w:rsidRPr="002C1C86">
        <w:t>sistemului</w:t>
      </w:r>
      <w:proofErr w:type="spellEnd"/>
      <w:r w:rsidRPr="002C1C86">
        <w:t xml:space="preserve"> </w:t>
      </w:r>
      <w:proofErr w:type="spellStart"/>
      <w:r w:rsidRPr="002C1C86">
        <w:t>rutier</w:t>
      </w:r>
      <w:proofErr w:type="spellEnd"/>
      <w:r w:rsidRPr="002C1C86">
        <w:t xml:space="preserve"> pe </w:t>
      </w:r>
      <w:proofErr w:type="spellStart"/>
      <w:r w:rsidRPr="002C1C86">
        <w:t>Calea</w:t>
      </w:r>
      <w:proofErr w:type="spellEnd"/>
      <w:r w:rsidRPr="002C1C86">
        <w:t xml:space="preserve"> </w:t>
      </w:r>
      <w:proofErr w:type="spellStart"/>
      <w:r w:rsidRPr="002C1C86">
        <w:t>Dudești</w:t>
      </w:r>
      <w:proofErr w:type="spellEnd"/>
      <w:r w:rsidRPr="002C1C86">
        <w:t xml:space="preserve">, </w:t>
      </w:r>
      <w:proofErr w:type="spellStart"/>
      <w:r w:rsidRPr="002C1C86">
        <w:t>între</w:t>
      </w:r>
      <w:proofErr w:type="spellEnd"/>
      <w:r w:rsidRPr="002C1C86">
        <w:t xml:space="preserve"> </w:t>
      </w:r>
      <w:proofErr w:type="spellStart"/>
      <w:r w:rsidRPr="002C1C86">
        <w:t>Șoseaua</w:t>
      </w:r>
      <w:proofErr w:type="spellEnd"/>
      <w:r w:rsidRPr="002C1C86">
        <w:t xml:space="preserve"> Mihai </w:t>
      </w:r>
      <w:proofErr w:type="spellStart"/>
      <w:r w:rsidRPr="002C1C86">
        <w:t>Bravu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Bd. Burebista, Sector 3”.</w:t>
      </w:r>
    </w:p>
    <w:p w14:paraId="2AAFDDB8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transmiterea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administrarea</w:t>
      </w:r>
      <w:proofErr w:type="spellEnd"/>
      <w:r w:rsidRPr="002C1C86">
        <w:t xml:space="preserve"> </w:t>
      </w:r>
      <w:proofErr w:type="spellStart"/>
      <w:r w:rsidRPr="002C1C86">
        <w:t>Sectorului</w:t>
      </w:r>
      <w:proofErr w:type="spellEnd"/>
      <w:r w:rsidRPr="002C1C86">
        <w:t xml:space="preserve"> 3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a </w:t>
      </w:r>
      <w:proofErr w:type="spellStart"/>
      <w:r w:rsidRPr="002C1C86">
        <w:t>bunului</w:t>
      </w:r>
      <w:proofErr w:type="spellEnd"/>
      <w:r w:rsidRPr="002C1C86">
        <w:t xml:space="preserve"> </w:t>
      </w:r>
      <w:proofErr w:type="spellStart"/>
      <w:r w:rsidRPr="002C1C86">
        <w:t>imobil-teren</w:t>
      </w:r>
      <w:proofErr w:type="spellEnd"/>
      <w:r w:rsidRPr="002C1C86">
        <w:t xml:space="preserve"> </w:t>
      </w:r>
      <w:proofErr w:type="spellStart"/>
      <w:r w:rsidRPr="002C1C86">
        <w:t>aparținând</w:t>
      </w:r>
      <w:proofErr w:type="spellEnd"/>
      <w:r w:rsidRPr="002C1C86">
        <w:t xml:space="preserve">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, </w:t>
      </w:r>
      <w:proofErr w:type="spellStart"/>
      <w:r w:rsidRPr="002C1C86">
        <w:t>bulevardul</w:t>
      </w:r>
      <w:proofErr w:type="spellEnd"/>
      <w:r w:rsidRPr="002C1C86">
        <w:t xml:space="preserve"> </w:t>
      </w:r>
      <w:proofErr w:type="spellStart"/>
      <w:r w:rsidRPr="002C1C86">
        <w:t>Basarabia</w:t>
      </w:r>
      <w:proofErr w:type="spellEnd"/>
      <w:r w:rsidRPr="002C1C86">
        <w:t xml:space="preserve">, </w:t>
      </w:r>
      <w:proofErr w:type="spellStart"/>
      <w:r w:rsidRPr="002C1C86">
        <w:t>identificat</w:t>
      </w:r>
      <w:proofErr w:type="spellEnd"/>
      <w:r w:rsidRPr="002C1C86">
        <w:t xml:space="preserve"> cu nr. </w:t>
      </w:r>
      <w:proofErr w:type="spellStart"/>
      <w:r w:rsidRPr="002C1C86">
        <w:t>cadastrale</w:t>
      </w:r>
      <w:proofErr w:type="spellEnd"/>
      <w:r w:rsidRPr="002C1C86">
        <w:t xml:space="preserve"> 227219/07.02.2025 </w:t>
      </w:r>
      <w:proofErr w:type="spellStart"/>
      <w:r w:rsidRPr="002C1C86">
        <w:t>și</w:t>
      </w:r>
      <w:proofErr w:type="spellEnd"/>
      <w:r w:rsidRPr="002C1C86">
        <w:t xml:space="preserve"> 238978/07.02.2025, </w:t>
      </w:r>
      <w:proofErr w:type="spellStart"/>
      <w:r w:rsidRPr="002C1C86">
        <w:t>tronsonul</w:t>
      </w:r>
      <w:proofErr w:type="spellEnd"/>
      <w:r w:rsidRPr="002C1C86">
        <w:t xml:space="preserve"> </w:t>
      </w:r>
      <w:proofErr w:type="spellStart"/>
      <w:r w:rsidRPr="002C1C86">
        <w:t>cuprins</w:t>
      </w:r>
      <w:proofErr w:type="spellEnd"/>
      <w:r w:rsidRPr="002C1C86">
        <w:t xml:space="preserve"> </w:t>
      </w:r>
      <w:proofErr w:type="spellStart"/>
      <w:r w:rsidRPr="002C1C86">
        <w:t>între</w:t>
      </w:r>
      <w:proofErr w:type="spellEnd"/>
      <w:r w:rsidRPr="002C1C86">
        <w:t xml:space="preserve"> </w:t>
      </w:r>
      <w:proofErr w:type="spellStart"/>
      <w:r w:rsidRPr="002C1C86">
        <w:t>Piața</w:t>
      </w:r>
      <w:proofErr w:type="spellEnd"/>
      <w:r w:rsidRPr="002C1C86">
        <w:t xml:space="preserve"> </w:t>
      </w:r>
      <w:proofErr w:type="spellStart"/>
      <w:r w:rsidRPr="002C1C86">
        <w:t>Republica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Hala </w:t>
      </w:r>
      <w:proofErr w:type="spellStart"/>
      <w:r w:rsidRPr="002C1C86">
        <w:t>Laminor</w:t>
      </w:r>
      <w:proofErr w:type="spellEnd"/>
      <w:r w:rsidRPr="002C1C86">
        <w:t xml:space="preserve">, sector 3,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scopul</w:t>
      </w:r>
      <w:proofErr w:type="spellEnd"/>
      <w:r w:rsidRPr="002C1C86">
        <w:t xml:space="preserve"> </w:t>
      </w:r>
      <w:proofErr w:type="spellStart"/>
      <w:r w:rsidRPr="002C1C86">
        <w:t>construirii</w:t>
      </w:r>
      <w:proofErr w:type="spellEnd"/>
      <w:r w:rsidRPr="002C1C86">
        <w:t xml:space="preserve"> </w:t>
      </w:r>
      <w:proofErr w:type="spellStart"/>
      <w:r w:rsidRPr="002C1C86">
        <w:t>unui</w:t>
      </w:r>
      <w:proofErr w:type="spellEnd"/>
      <w:r w:rsidRPr="002C1C86">
        <w:t xml:space="preserve"> </w:t>
      </w:r>
      <w:proofErr w:type="spellStart"/>
      <w:r w:rsidRPr="002C1C86">
        <w:t>pasaj</w:t>
      </w:r>
      <w:proofErr w:type="spellEnd"/>
      <w:r w:rsidRPr="002C1C86">
        <w:t xml:space="preserve"> </w:t>
      </w:r>
      <w:proofErr w:type="spellStart"/>
      <w:r w:rsidRPr="002C1C86">
        <w:t>pietonal</w:t>
      </w:r>
      <w:proofErr w:type="spellEnd"/>
      <w:r w:rsidRPr="002C1C86">
        <w:t xml:space="preserve"> </w:t>
      </w:r>
      <w:proofErr w:type="spellStart"/>
      <w:r w:rsidRPr="002C1C86">
        <w:t>subteran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al </w:t>
      </w:r>
      <w:proofErr w:type="spellStart"/>
      <w:r w:rsidRPr="002C1C86">
        <w:t>amenajărilor</w:t>
      </w:r>
      <w:proofErr w:type="spellEnd"/>
      <w:r w:rsidRPr="002C1C86">
        <w:t xml:space="preserve"> </w:t>
      </w:r>
      <w:proofErr w:type="spellStart"/>
      <w:r w:rsidRPr="002C1C86">
        <w:t>aferente</w:t>
      </w:r>
      <w:proofErr w:type="spellEnd"/>
      <w:r w:rsidRPr="002C1C86">
        <w:t>.</w:t>
      </w:r>
    </w:p>
    <w:p w14:paraId="37D99CCF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trecerea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patrimoniul</w:t>
      </w:r>
      <w:proofErr w:type="spellEnd"/>
      <w:r w:rsidRPr="002C1C86">
        <w:t xml:space="preserve">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, </w:t>
      </w:r>
      <w:proofErr w:type="spellStart"/>
      <w:r w:rsidRPr="002C1C86">
        <w:t>prin</w:t>
      </w:r>
      <w:proofErr w:type="spellEnd"/>
      <w:r w:rsidRPr="002C1C86">
        <w:t xml:space="preserve"> </w:t>
      </w:r>
      <w:proofErr w:type="spellStart"/>
      <w:r w:rsidRPr="002C1C86">
        <w:t>donație</w:t>
      </w:r>
      <w:proofErr w:type="spellEnd"/>
      <w:r w:rsidRPr="002C1C86">
        <w:t xml:space="preserve">, </w:t>
      </w:r>
      <w:proofErr w:type="gramStart"/>
      <w:r w:rsidRPr="002C1C86">
        <w:t>a</w:t>
      </w:r>
      <w:proofErr w:type="gramEnd"/>
      <w:r w:rsidRPr="002C1C86">
        <w:t xml:space="preserve"> </w:t>
      </w:r>
      <w:proofErr w:type="spellStart"/>
      <w:r w:rsidRPr="002C1C86">
        <w:t>imobilului</w:t>
      </w:r>
      <w:proofErr w:type="spellEnd"/>
      <w:r w:rsidRPr="002C1C86">
        <w:t xml:space="preserve"> </w:t>
      </w:r>
      <w:proofErr w:type="spellStart"/>
      <w:r w:rsidRPr="002C1C86">
        <w:t>situat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Municipiul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, sector 3, </w:t>
      </w:r>
      <w:proofErr w:type="spellStart"/>
      <w:r w:rsidRPr="002C1C86">
        <w:t>Bulevardul</w:t>
      </w:r>
      <w:proofErr w:type="spellEnd"/>
      <w:r w:rsidRPr="002C1C86">
        <w:t xml:space="preserve"> </w:t>
      </w:r>
      <w:proofErr w:type="spellStart"/>
      <w:r w:rsidRPr="002C1C86">
        <w:t>Basarabia</w:t>
      </w:r>
      <w:proofErr w:type="spellEnd"/>
      <w:r w:rsidRPr="002C1C86">
        <w:t xml:space="preserve"> nr. 256, </w:t>
      </w:r>
      <w:proofErr w:type="spellStart"/>
      <w:r w:rsidRPr="002C1C86">
        <w:t>compus</w:t>
      </w:r>
      <w:proofErr w:type="spellEnd"/>
      <w:r w:rsidRPr="002C1C86">
        <w:t xml:space="preserve"> din </w:t>
      </w:r>
      <w:proofErr w:type="spellStart"/>
      <w:r w:rsidRPr="002C1C86">
        <w:t>teren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construcția</w:t>
      </w:r>
      <w:proofErr w:type="spellEnd"/>
      <w:r w:rsidRPr="002C1C86">
        <w:t xml:space="preserve"> C102, cu </w:t>
      </w:r>
      <w:proofErr w:type="spellStart"/>
      <w:r w:rsidRPr="002C1C86">
        <w:t>suprafața</w:t>
      </w:r>
      <w:proofErr w:type="spellEnd"/>
      <w:r w:rsidRPr="002C1C86">
        <w:t xml:space="preserve"> </w:t>
      </w:r>
      <w:proofErr w:type="spellStart"/>
      <w:r w:rsidRPr="002C1C86">
        <w:t>totală</w:t>
      </w:r>
      <w:proofErr w:type="spellEnd"/>
      <w:r w:rsidRPr="002C1C86">
        <w:t xml:space="preserve"> de 15.215 </w:t>
      </w:r>
      <w:proofErr w:type="spellStart"/>
      <w:r w:rsidRPr="002C1C86">
        <w:t>mp</w:t>
      </w:r>
      <w:proofErr w:type="spellEnd"/>
      <w:r w:rsidRPr="002C1C86">
        <w:t xml:space="preserve">, sub </w:t>
      </w:r>
      <w:proofErr w:type="spellStart"/>
      <w:r w:rsidRPr="002C1C86">
        <w:t>condiția</w:t>
      </w:r>
      <w:proofErr w:type="spellEnd"/>
      <w:r w:rsidRPr="002C1C86">
        <w:t xml:space="preserve"> </w:t>
      </w:r>
      <w:proofErr w:type="spellStart"/>
      <w:r w:rsidRPr="002C1C86">
        <w:t>dării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administrare</w:t>
      </w:r>
      <w:proofErr w:type="spellEnd"/>
      <w:r w:rsidRPr="002C1C86">
        <w:t xml:space="preserve"> </w:t>
      </w:r>
      <w:proofErr w:type="spellStart"/>
      <w:r w:rsidRPr="002C1C86">
        <w:t>Consiliului</w:t>
      </w:r>
      <w:proofErr w:type="spellEnd"/>
      <w:r w:rsidRPr="002C1C86">
        <w:t xml:space="preserve"> Local al </w:t>
      </w:r>
      <w:proofErr w:type="spellStart"/>
      <w:r w:rsidRPr="002C1C86">
        <w:t>Sectorului</w:t>
      </w:r>
      <w:proofErr w:type="spellEnd"/>
      <w:r w:rsidRPr="002C1C86">
        <w:t xml:space="preserve"> 3.</w:t>
      </w:r>
    </w:p>
    <w:p w14:paraId="3261772F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transmiterea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administrarea</w:t>
      </w:r>
      <w:proofErr w:type="spellEnd"/>
      <w:r w:rsidRPr="002C1C86">
        <w:t xml:space="preserve"> </w:t>
      </w:r>
      <w:proofErr w:type="spellStart"/>
      <w:r w:rsidRPr="002C1C86">
        <w:t>Sectorului</w:t>
      </w:r>
      <w:proofErr w:type="spellEnd"/>
      <w:r w:rsidRPr="002C1C86">
        <w:t xml:space="preserve"> 3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</w:t>
      </w:r>
      <w:proofErr w:type="gramStart"/>
      <w:r w:rsidRPr="002C1C86">
        <w:t>a</w:t>
      </w:r>
      <w:proofErr w:type="gramEnd"/>
      <w:r w:rsidRPr="002C1C86">
        <w:t xml:space="preserve"> </w:t>
      </w:r>
      <w:proofErr w:type="spellStart"/>
      <w:r w:rsidRPr="002C1C86">
        <w:t>imobilului-teren</w:t>
      </w:r>
      <w:proofErr w:type="spellEnd"/>
      <w:r w:rsidRPr="002C1C86">
        <w:t xml:space="preserve"> </w:t>
      </w:r>
      <w:proofErr w:type="spellStart"/>
      <w:r w:rsidRPr="002C1C86">
        <w:t>situat</w:t>
      </w:r>
      <w:proofErr w:type="spellEnd"/>
      <w:r w:rsidRPr="002C1C86">
        <w:t xml:space="preserve"> pe </w:t>
      </w:r>
      <w:proofErr w:type="spellStart"/>
      <w:r w:rsidRPr="002C1C86">
        <w:t>Șoseaua</w:t>
      </w:r>
      <w:proofErr w:type="spellEnd"/>
      <w:r w:rsidRPr="002C1C86">
        <w:t xml:space="preserve"> Mihai </w:t>
      </w:r>
      <w:proofErr w:type="spellStart"/>
      <w:r w:rsidRPr="002C1C86">
        <w:t>Bravu</w:t>
      </w:r>
      <w:proofErr w:type="spellEnd"/>
      <w:r w:rsidRPr="002C1C86">
        <w:t xml:space="preserve">, </w:t>
      </w:r>
      <w:proofErr w:type="spellStart"/>
      <w:r w:rsidRPr="002C1C86">
        <w:t>tronsonul</w:t>
      </w:r>
      <w:proofErr w:type="spellEnd"/>
      <w:r w:rsidRPr="002C1C86">
        <w:t xml:space="preserve"> </w:t>
      </w:r>
      <w:proofErr w:type="spellStart"/>
      <w:r w:rsidRPr="002C1C86">
        <w:t>cuprins</w:t>
      </w:r>
      <w:proofErr w:type="spellEnd"/>
      <w:r w:rsidRPr="002C1C86">
        <w:t xml:space="preserve"> </w:t>
      </w:r>
      <w:proofErr w:type="spellStart"/>
      <w:r w:rsidRPr="002C1C86">
        <w:t>între</w:t>
      </w:r>
      <w:proofErr w:type="spellEnd"/>
      <w:r w:rsidRPr="002C1C86">
        <w:t xml:space="preserve"> </w:t>
      </w:r>
      <w:proofErr w:type="spellStart"/>
      <w:r w:rsidRPr="002C1C86">
        <w:t>Piața</w:t>
      </w:r>
      <w:proofErr w:type="spellEnd"/>
      <w:r w:rsidRPr="002C1C86">
        <w:t xml:space="preserve"> </w:t>
      </w:r>
      <w:proofErr w:type="spellStart"/>
      <w:r w:rsidRPr="002C1C86">
        <w:t>Hurmuzachi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Splaiul</w:t>
      </w:r>
      <w:proofErr w:type="spellEnd"/>
      <w:r w:rsidRPr="002C1C86">
        <w:t xml:space="preserve"> </w:t>
      </w:r>
      <w:proofErr w:type="spellStart"/>
      <w:r w:rsidRPr="002C1C86">
        <w:t>Unirii</w:t>
      </w:r>
      <w:proofErr w:type="spellEnd"/>
      <w:r w:rsidRPr="002C1C86">
        <w:t xml:space="preserve">, </w:t>
      </w:r>
      <w:proofErr w:type="spellStart"/>
      <w:r w:rsidRPr="002C1C86">
        <w:t>identificat</w:t>
      </w:r>
      <w:proofErr w:type="spellEnd"/>
      <w:r w:rsidRPr="002C1C86">
        <w:t xml:space="preserve"> </w:t>
      </w:r>
      <w:proofErr w:type="spellStart"/>
      <w:r w:rsidRPr="002C1C86">
        <w:t>prin</w:t>
      </w:r>
      <w:proofErr w:type="spellEnd"/>
      <w:r w:rsidRPr="002C1C86">
        <w:t xml:space="preserve"> </w:t>
      </w:r>
      <w:proofErr w:type="spellStart"/>
      <w:r w:rsidRPr="002C1C86">
        <w:t>extrasul</w:t>
      </w:r>
      <w:proofErr w:type="spellEnd"/>
      <w:r w:rsidRPr="002C1C86">
        <w:t xml:space="preserve"> de carte </w:t>
      </w:r>
      <w:proofErr w:type="spellStart"/>
      <w:r w:rsidRPr="002C1C86">
        <w:t>funciară</w:t>
      </w:r>
      <w:proofErr w:type="spellEnd"/>
      <w:r w:rsidRPr="002C1C86">
        <w:t xml:space="preserve"> nr. 229251/21.06.2024.</w:t>
      </w:r>
    </w:p>
    <w:p w14:paraId="60261293" w14:textId="77777777" w:rsidR="00F85BC9" w:rsidRPr="002C1C86" w:rsidRDefault="00F85BC9" w:rsidP="002C1C86">
      <w:pPr>
        <w:pStyle w:val="NormalWeb"/>
        <w:numPr>
          <w:ilvl w:val="0"/>
          <w:numId w:val="1"/>
        </w:numPr>
        <w:spacing w:line="276" w:lineRule="auto"/>
        <w:jc w:val="both"/>
      </w:pPr>
      <w:proofErr w:type="spellStart"/>
      <w:r w:rsidRPr="002C1C86">
        <w:rPr>
          <w:b/>
          <w:bCs/>
        </w:rPr>
        <w:t>Proiect</w:t>
      </w:r>
      <w:proofErr w:type="spellEnd"/>
      <w:r w:rsidRPr="002C1C86">
        <w:rPr>
          <w:b/>
          <w:bCs/>
        </w:rPr>
        <w:t xml:space="preserve"> de </w:t>
      </w:r>
      <w:proofErr w:type="spellStart"/>
      <w:r w:rsidRPr="002C1C86">
        <w:rPr>
          <w:b/>
          <w:bCs/>
        </w:rPr>
        <w:t>hotărâre</w:t>
      </w:r>
      <w:proofErr w:type="spellEnd"/>
      <w:r w:rsidRPr="002C1C86">
        <w:t xml:space="preserve"> </w:t>
      </w:r>
      <w:proofErr w:type="spellStart"/>
      <w:r w:rsidRPr="002C1C86">
        <w:t>privind</w:t>
      </w:r>
      <w:proofErr w:type="spellEnd"/>
      <w:r w:rsidRPr="002C1C86">
        <w:t xml:space="preserve"> </w:t>
      </w:r>
      <w:proofErr w:type="spellStart"/>
      <w:r w:rsidRPr="002C1C86">
        <w:t>împuternicirea</w:t>
      </w:r>
      <w:proofErr w:type="spellEnd"/>
      <w:r w:rsidRPr="002C1C86">
        <w:t xml:space="preserve"> </w:t>
      </w:r>
      <w:proofErr w:type="spellStart"/>
      <w:r w:rsidRPr="002C1C86">
        <w:t>expresă</w:t>
      </w:r>
      <w:proofErr w:type="spellEnd"/>
      <w:r w:rsidRPr="002C1C86">
        <w:t xml:space="preserve"> a </w:t>
      </w:r>
      <w:proofErr w:type="spellStart"/>
      <w:r w:rsidRPr="002C1C86">
        <w:t>Sectorului</w:t>
      </w:r>
      <w:proofErr w:type="spellEnd"/>
      <w:r w:rsidRPr="002C1C86">
        <w:t xml:space="preserve"> 4 al </w:t>
      </w:r>
      <w:proofErr w:type="spellStart"/>
      <w:r w:rsidRPr="002C1C86">
        <w:t>Municipiului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 xml:space="preserve"> de a </w:t>
      </w:r>
      <w:proofErr w:type="spellStart"/>
      <w:r w:rsidRPr="002C1C86">
        <w:t>hotărî</w:t>
      </w:r>
      <w:proofErr w:type="spellEnd"/>
      <w:r w:rsidRPr="002C1C86">
        <w:t xml:space="preserve">,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condițiile</w:t>
      </w:r>
      <w:proofErr w:type="spellEnd"/>
      <w:r w:rsidRPr="002C1C86">
        <w:t xml:space="preserve"> </w:t>
      </w:r>
      <w:proofErr w:type="spellStart"/>
      <w:r w:rsidRPr="002C1C86">
        <w:t>legii</w:t>
      </w:r>
      <w:proofErr w:type="spellEnd"/>
      <w:r w:rsidRPr="002C1C86">
        <w:t xml:space="preserve">, cu </w:t>
      </w:r>
      <w:proofErr w:type="spellStart"/>
      <w:r w:rsidRPr="002C1C86">
        <w:t>privire</w:t>
      </w:r>
      <w:proofErr w:type="spellEnd"/>
      <w:r w:rsidRPr="002C1C86">
        <w:t xml:space="preserve"> la </w:t>
      </w:r>
      <w:proofErr w:type="spellStart"/>
      <w:r w:rsidRPr="002C1C86">
        <w:t>asocierea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vederea</w:t>
      </w:r>
      <w:proofErr w:type="spellEnd"/>
      <w:r w:rsidRPr="002C1C86">
        <w:t xml:space="preserve"> </w:t>
      </w:r>
      <w:proofErr w:type="spellStart"/>
      <w:r w:rsidRPr="002C1C86">
        <w:t>finanțării</w:t>
      </w:r>
      <w:proofErr w:type="spellEnd"/>
      <w:r w:rsidRPr="002C1C86">
        <w:t xml:space="preserve"> </w:t>
      </w:r>
      <w:proofErr w:type="spellStart"/>
      <w:r w:rsidRPr="002C1C86">
        <w:t>și</w:t>
      </w:r>
      <w:proofErr w:type="spellEnd"/>
      <w:r w:rsidRPr="002C1C86">
        <w:t xml:space="preserve"> </w:t>
      </w:r>
      <w:proofErr w:type="spellStart"/>
      <w:r w:rsidRPr="002C1C86">
        <w:t>realizării</w:t>
      </w:r>
      <w:proofErr w:type="spellEnd"/>
      <w:r w:rsidRPr="002C1C86">
        <w:t xml:space="preserve"> </w:t>
      </w:r>
      <w:proofErr w:type="spellStart"/>
      <w:r w:rsidRPr="002C1C86">
        <w:t>în</w:t>
      </w:r>
      <w:proofErr w:type="spellEnd"/>
      <w:r w:rsidRPr="002C1C86">
        <w:t xml:space="preserve"> </w:t>
      </w:r>
      <w:proofErr w:type="spellStart"/>
      <w:r w:rsidRPr="002C1C86">
        <w:t>comun</w:t>
      </w:r>
      <w:proofErr w:type="spellEnd"/>
      <w:r w:rsidRPr="002C1C86">
        <w:t xml:space="preserve"> a </w:t>
      </w:r>
      <w:proofErr w:type="spellStart"/>
      <w:r w:rsidRPr="002C1C86">
        <w:t>unor</w:t>
      </w:r>
      <w:proofErr w:type="spellEnd"/>
      <w:r w:rsidRPr="002C1C86">
        <w:t xml:space="preserve"> </w:t>
      </w:r>
      <w:proofErr w:type="spellStart"/>
      <w:r w:rsidRPr="002C1C86">
        <w:t>acțiuni</w:t>
      </w:r>
      <w:proofErr w:type="spellEnd"/>
      <w:r w:rsidRPr="002C1C86">
        <w:t xml:space="preserve">, </w:t>
      </w:r>
      <w:proofErr w:type="spellStart"/>
      <w:r w:rsidRPr="002C1C86">
        <w:t>lucrări</w:t>
      </w:r>
      <w:proofErr w:type="spellEnd"/>
      <w:r w:rsidRPr="002C1C86">
        <w:t xml:space="preserve">, </w:t>
      </w:r>
      <w:proofErr w:type="spellStart"/>
      <w:r w:rsidRPr="002C1C86">
        <w:t>servicii</w:t>
      </w:r>
      <w:proofErr w:type="spellEnd"/>
      <w:r w:rsidRPr="002C1C86">
        <w:t xml:space="preserve"> </w:t>
      </w:r>
      <w:proofErr w:type="spellStart"/>
      <w:r w:rsidRPr="002C1C86">
        <w:t>sau</w:t>
      </w:r>
      <w:proofErr w:type="spellEnd"/>
      <w:r w:rsidRPr="002C1C86">
        <w:t xml:space="preserve"> </w:t>
      </w:r>
      <w:proofErr w:type="spellStart"/>
      <w:r w:rsidRPr="002C1C86">
        <w:t>proiecte</w:t>
      </w:r>
      <w:proofErr w:type="spellEnd"/>
      <w:r w:rsidRPr="002C1C86">
        <w:t xml:space="preserve"> de </w:t>
      </w:r>
      <w:proofErr w:type="spellStart"/>
      <w:r w:rsidRPr="002C1C86">
        <w:t>interes</w:t>
      </w:r>
      <w:proofErr w:type="spellEnd"/>
      <w:r w:rsidRPr="002C1C86">
        <w:t xml:space="preserve"> public local, cu </w:t>
      </w:r>
      <w:proofErr w:type="spellStart"/>
      <w:r w:rsidRPr="002C1C86">
        <w:t>autorități</w:t>
      </w:r>
      <w:proofErr w:type="spellEnd"/>
      <w:r w:rsidRPr="002C1C86">
        <w:t xml:space="preserve"> </w:t>
      </w:r>
      <w:proofErr w:type="spellStart"/>
      <w:r w:rsidRPr="002C1C86">
        <w:t>publice</w:t>
      </w:r>
      <w:proofErr w:type="spellEnd"/>
      <w:r w:rsidRPr="002C1C86">
        <w:t xml:space="preserve"> locale din </w:t>
      </w:r>
      <w:proofErr w:type="spellStart"/>
      <w:r w:rsidRPr="002C1C86">
        <w:t>regiunea</w:t>
      </w:r>
      <w:proofErr w:type="spellEnd"/>
      <w:r w:rsidRPr="002C1C86">
        <w:t xml:space="preserve"> </w:t>
      </w:r>
      <w:proofErr w:type="spellStart"/>
      <w:r w:rsidRPr="002C1C86">
        <w:t>București</w:t>
      </w:r>
      <w:proofErr w:type="spellEnd"/>
      <w:r w:rsidRPr="002C1C86">
        <w:t>-Ilfov.</w:t>
      </w:r>
    </w:p>
    <w:p w14:paraId="2FA37CB3" w14:textId="77777777" w:rsidR="00BE2FAA" w:rsidRPr="002C1C86" w:rsidRDefault="00BE2FAA" w:rsidP="002C1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2FAA" w:rsidRPr="002C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44DAB"/>
    <w:multiLevelType w:val="multilevel"/>
    <w:tmpl w:val="CBAC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22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AA"/>
    <w:rsid w:val="00184162"/>
    <w:rsid w:val="001B6BCA"/>
    <w:rsid w:val="002C1C86"/>
    <w:rsid w:val="004B5D30"/>
    <w:rsid w:val="004E4B42"/>
    <w:rsid w:val="005363BC"/>
    <w:rsid w:val="005530FF"/>
    <w:rsid w:val="005A6A22"/>
    <w:rsid w:val="005B28E4"/>
    <w:rsid w:val="00684A2B"/>
    <w:rsid w:val="007739EF"/>
    <w:rsid w:val="00867A51"/>
    <w:rsid w:val="008D6E2C"/>
    <w:rsid w:val="00A062C3"/>
    <w:rsid w:val="00A849C9"/>
    <w:rsid w:val="00BE2FAA"/>
    <w:rsid w:val="00C514E1"/>
    <w:rsid w:val="00CC7F00"/>
    <w:rsid w:val="00D33593"/>
    <w:rsid w:val="00E73839"/>
    <w:rsid w:val="00F1293E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C30E"/>
  <w15:chartTrackingRefBased/>
  <w15:docId w15:val="{768A6F80-2E77-4B68-95F8-10F3604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85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Bacan</dc:creator>
  <cp:keywords/>
  <dc:description/>
  <cp:lastModifiedBy>Vio</cp:lastModifiedBy>
  <cp:revision>2</cp:revision>
  <dcterms:created xsi:type="dcterms:W3CDTF">2026-03-05T11:36:00Z</dcterms:created>
  <dcterms:modified xsi:type="dcterms:W3CDTF">2026-03-05T11:36:00Z</dcterms:modified>
</cp:coreProperties>
</file>